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F341" w14:textId="6475B515" w:rsidR="00727B74" w:rsidRPr="00727B74" w:rsidRDefault="00D464D6" w:rsidP="00604015">
      <w:pPr>
        <w:numPr>
          <w:ilvl w:val="0"/>
          <w:numId w:val="3"/>
        </w:numPr>
        <w:rPr>
          <w:rFonts w:eastAsia="Times New Roman" w:cs="Times New Roman"/>
          <w:kern w:val="0"/>
          <w:sz w:val="22"/>
          <w14:ligatures w14:val="none"/>
        </w:rPr>
      </w:pPr>
      <w:r>
        <w:rPr>
          <w:rFonts w:eastAsia="Times New Roman" w:cs="Times New Roman"/>
          <w:noProof/>
          <w:kern w:val="0"/>
        </w:rPr>
        <w:drawing>
          <wp:inline distT="0" distB="0" distL="0" distR="0" wp14:anchorId="12B0C7BD" wp14:editId="4CD1219D">
            <wp:extent cx="5943600" cy="4457700"/>
            <wp:effectExtent l="0" t="0" r="0" b="0"/>
            <wp:docPr id="40082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2372" name="Picture 400823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AD4" w:rsidRPr="00FC5AD4">
        <w:rPr>
          <w:rFonts w:eastAsia="Times New Roman" w:cs="Times New Roman"/>
          <w:kern w:val="0"/>
          <w14:ligatures w14:val="none"/>
        </w:rPr>
        <w:br/>
      </w:r>
      <w:r w:rsidR="00FC5AD4" w:rsidRPr="00FC5AD4">
        <w:rPr>
          <w:rFonts w:eastAsia="Times New Roman" w:cs="Times New Roman"/>
          <w:kern w:val="0"/>
          <w14:ligatures w14:val="none"/>
        </w:rPr>
        <w:br/>
      </w:r>
      <w:r w:rsidR="00FC5AD4" w:rsidRPr="00FC5AD4">
        <w:rPr>
          <w:rFonts w:eastAsia="Times New Roman" w:cs="Calibri"/>
          <w:kern w:val="0"/>
          <w:sz w:val="22"/>
          <w14:ligatures w14:val="none"/>
        </w:rPr>
        <w:t>Music is</w:t>
      </w:r>
      <w:r w:rsidR="00727B74">
        <w:rPr>
          <w:rFonts w:eastAsia="Times New Roman" w:cs="Calibri"/>
          <w:kern w:val="0"/>
          <w:sz w:val="22"/>
          <w14:ligatures w14:val="none"/>
        </w:rPr>
        <w:t xml:space="preserve"> the pre-eminent language of </w:t>
      </w:r>
      <w:r w:rsidR="00195914" w:rsidRPr="00604015">
        <w:rPr>
          <w:rFonts w:eastAsia="Times New Roman" w:cs="Calibri"/>
          <w:kern w:val="0"/>
          <w:sz w:val="22"/>
          <w14:ligatures w14:val="none"/>
        </w:rPr>
        <w:t xml:space="preserve">corporate worship.  Northaven has a long history of worship music and a heritage of faithful and talented church musicians, both lay and professional.  Our corporate worship is a treasure—this </w:t>
      </w:r>
      <w:r w:rsidR="00FC5AD4" w:rsidRPr="00FC5AD4">
        <w:rPr>
          <w:rFonts w:eastAsia="Times New Roman" w:cs="Calibri"/>
          <w:kern w:val="0"/>
          <w:sz w:val="22"/>
          <w14:ligatures w14:val="none"/>
        </w:rPr>
        <w:t xml:space="preserve">treasure exists only when music sounds forth in time and when human beings </w:t>
      </w:r>
      <w:proofErr w:type="gramStart"/>
      <w:r w:rsidR="00FC5AD4" w:rsidRPr="00FC5AD4">
        <w:rPr>
          <w:rFonts w:eastAsia="Times New Roman" w:cs="Calibri"/>
          <w:kern w:val="0"/>
          <w:sz w:val="22"/>
          <w14:ligatures w14:val="none"/>
        </w:rPr>
        <w:t>are able to</w:t>
      </w:r>
      <w:proofErr w:type="gramEnd"/>
      <w:r w:rsidR="00FC5AD4" w:rsidRPr="00FC5AD4">
        <w:rPr>
          <w:rFonts w:eastAsia="Times New Roman" w:cs="Calibri"/>
          <w:kern w:val="0"/>
          <w:sz w:val="22"/>
          <w14:ligatures w14:val="none"/>
        </w:rPr>
        <w:t xml:space="preserve"> make music with a body, mind, spirit, and voice, because worship is</w:t>
      </w:r>
      <w:r w:rsidR="00727B74">
        <w:rPr>
          <w:rFonts w:eastAsia="Times New Roman" w:cs="Calibri"/>
          <w:kern w:val="0"/>
          <w:sz w:val="22"/>
          <w14:ligatures w14:val="none"/>
        </w:rPr>
        <w:t xml:space="preserve"> enriched and enlivened</w:t>
      </w:r>
      <w:r w:rsidR="00195914" w:rsidRPr="00604015">
        <w:rPr>
          <w:rFonts w:eastAsia="Times New Roman" w:cs="Calibri"/>
          <w:kern w:val="0"/>
          <w:sz w:val="22"/>
          <w14:ligatures w14:val="none"/>
        </w:rPr>
        <w:t xml:space="preserve"> </w:t>
      </w:r>
      <w:r w:rsidR="00FC5AD4" w:rsidRPr="00FC5AD4">
        <w:rPr>
          <w:rFonts w:eastAsia="Times New Roman" w:cs="Calibri"/>
          <w:kern w:val="0"/>
          <w:sz w:val="22"/>
          <w14:ligatures w14:val="none"/>
        </w:rPr>
        <w:t>when celebrated</w:t>
      </w:r>
      <w:r w:rsidR="00195914" w:rsidRPr="00604015">
        <w:rPr>
          <w:rFonts w:eastAsia="Times New Roman" w:cs="Calibri"/>
          <w:kern w:val="0"/>
          <w:sz w:val="22"/>
          <w14:ligatures w14:val="none"/>
        </w:rPr>
        <w:t xml:space="preserve"> joyfully </w:t>
      </w:r>
      <w:r w:rsidR="00FC5AD4" w:rsidRPr="00FC5AD4">
        <w:rPr>
          <w:rFonts w:eastAsia="Times New Roman" w:cs="Calibri"/>
          <w:kern w:val="0"/>
          <w:sz w:val="22"/>
          <w14:ligatures w14:val="none"/>
        </w:rPr>
        <w:t>in song.</w:t>
      </w:r>
    </w:p>
    <w:p w14:paraId="710AC9D7" w14:textId="1372DB19" w:rsidR="00662384" w:rsidRPr="00604015" w:rsidRDefault="00727B74" w:rsidP="00727B74">
      <w:pPr>
        <w:ind w:left="720"/>
        <w:rPr>
          <w:rFonts w:eastAsia="Times New Roman" w:cs="Times New Roman"/>
          <w:kern w:val="0"/>
          <w:sz w:val="22"/>
          <w14:ligatures w14:val="none"/>
        </w:rPr>
      </w:pPr>
      <w:r w:rsidRPr="00FC5AD4">
        <w:rPr>
          <w:rFonts w:eastAsia="Times New Roman" w:cs="Times New Roman"/>
          <w:kern w:val="0"/>
          <w:sz w:val="22"/>
          <w14:ligatures w14:val="none"/>
        </w:rPr>
        <w:t xml:space="preserve"> </w:t>
      </w:r>
      <w:r w:rsidR="00FC5AD4" w:rsidRPr="00FC5AD4">
        <w:rPr>
          <w:rFonts w:eastAsia="Times New Roman" w:cs="Times New Roman"/>
          <w:kern w:val="0"/>
          <w:sz w:val="22"/>
          <w14:ligatures w14:val="none"/>
        </w:rPr>
        <w:br/>
      </w:r>
      <w:r w:rsidR="00FC5AD4" w:rsidRPr="00FC5AD4">
        <w:rPr>
          <w:rFonts w:eastAsia="Times New Roman" w:cs="Calibri"/>
          <w:kern w:val="0"/>
          <w:sz w:val="22"/>
          <w14:ligatures w14:val="none"/>
        </w:rPr>
        <w:t> For more than a thousand years, the pipe organ has been the foundation of this musical tradition. Its richly varied</w:t>
      </w:r>
      <w:r w:rsidR="0069761E">
        <w:rPr>
          <w:rFonts w:eastAsia="Times New Roman" w:cs="Calibri"/>
          <w:kern w:val="0"/>
          <w:sz w:val="22"/>
          <w14:ligatures w14:val="none"/>
        </w:rPr>
        <w:t xml:space="preserve"> tone colors </w:t>
      </w:r>
      <w:r w:rsidR="00FC5AD4" w:rsidRPr="00FC5AD4">
        <w:rPr>
          <w:rFonts w:eastAsia="Times New Roman" w:cs="Calibri"/>
          <w:kern w:val="0"/>
          <w:sz w:val="22"/>
          <w14:ligatures w14:val="none"/>
        </w:rPr>
        <w:t>and sustained tone make it uniquely capable of supporting congregational singing and filling a space</w:t>
      </w:r>
      <w:r w:rsidR="0069761E">
        <w:rPr>
          <w:rFonts w:eastAsia="Times New Roman" w:cs="Calibri"/>
          <w:kern w:val="0"/>
          <w:sz w:val="22"/>
          <w14:ligatures w14:val="none"/>
        </w:rPr>
        <w:t xml:space="preserve"> with </w:t>
      </w:r>
      <w:r w:rsidR="00FC5AD4" w:rsidRPr="00FC5AD4">
        <w:rPr>
          <w:rFonts w:eastAsia="Times New Roman" w:cs="Calibri"/>
          <w:kern w:val="0"/>
          <w:sz w:val="22"/>
          <w14:ligatures w14:val="none"/>
        </w:rPr>
        <w:t xml:space="preserve">music. Its rich sound allows the mind to bypass more temporal tunes and distractions and instead, be lifted to the praise of God. </w:t>
      </w:r>
      <w:r w:rsidR="00FC5AD4" w:rsidRPr="00FC5AD4">
        <w:rPr>
          <w:rFonts w:eastAsia="Times New Roman" w:cs="Times New Roman"/>
          <w:kern w:val="0"/>
          <w:sz w:val="22"/>
          <w14:ligatures w14:val="none"/>
        </w:rPr>
        <w:br/>
      </w:r>
      <w:r w:rsidR="00FC5AD4" w:rsidRPr="00FC5AD4">
        <w:rPr>
          <w:rFonts w:eastAsia="Times New Roman" w:cs="Calibri"/>
          <w:kern w:val="0"/>
          <w:sz w:val="22"/>
          <w14:ligatures w14:val="none"/>
        </w:rPr>
        <w:t>           </w:t>
      </w:r>
      <w:r w:rsidR="00FC5AD4" w:rsidRPr="00FC5AD4">
        <w:rPr>
          <w:rFonts w:eastAsia="Times New Roman" w:cs="Times New Roman"/>
          <w:kern w:val="0"/>
          <w:sz w:val="22"/>
          <w14:ligatures w14:val="none"/>
        </w:rPr>
        <w:br/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Why is the organ the most effective instrument for this purpose? Because organ pipes are designed to support the human voice. The clarity and intensity of </w:t>
      </w:r>
      <w:r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the pipe organ </w:t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(not necessarily the volume) </w:t>
      </w:r>
      <w:r w:rsidR="00FC5AD4" w:rsidRPr="00FC5AD4">
        <w:rPr>
          <w:rFonts w:eastAsia="Times New Roman" w:cs="Times New Roman"/>
          <w:bCs/>
          <w:iCs/>
          <w:color w:val="3F3F3F"/>
          <w:kern w:val="0"/>
          <w:sz w:val="22"/>
          <w:shd w:val="clear" w:color="auto" w:fill="FAFAFD"/>
          <w14:ligatures w14:val="none"/>
        </w:rPr>
        <w:t>generated without electronic amplification</w:t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 effectively inspires song. Unlike amplified sound coming </w:t>
      </w:r>
      <w:r w:rsidR="00FC5AD4" w:rsidRPr="00FC5AD4">
        <w:rPr>
          <w:rFonts w:eastAsia="Times New Roman" w:cs="Times New Roman"/>
          <w:iCs/>
          <w:color w:val="3F3F3F"/>
          <w:kern w:val="0"/>
          <w:sz w:val="22"/>
          <w:shd w:val="clear" w:color="auto" w:fill="FAFAFD"/>
          <w14:ligatures w14:val="none"/>
        </w:rPr>
        <w:t>at</w:t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 the assembly through speakers, the organ quite literally </w:t>
      </w:r>
      <w:r w:rsidR="00FC5AD4" w:rsidRPr="00FC5AD4">
        <w:rPr>
          <w:rFonts w:eastAsia="Times New Roman" w:cs="Times New Roman"/>
          <w:iCs/>
          <w:color w:val="3F3F3F"/>
          <w:kern w:val="0"/>
          <w:sz w:val="22"/>
          <w:shd w:val="clear" w:color="auto" w:fill="FAFAFD"/>
          <w14:ligatures w14:val="none"/>
        </w:rPr>
        <w:t>surrounds</w:t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 the assembly with ample sound via air moving through pipes – just like the human voice. </w:t>
      </w:r>
      <w:r w:rsidR="00FC5AD4" w:rsidRPr="00FC5AD4">
        <w:rPr>
          <w:rFonts w:eastAsia="Times New Roman" w:cs="Times New Roman"/>
          <w:kern w:val="0"/>
          <w:sz w:val="22"/>
          <w14:ligatures w14:val="none"/>
        </w:rPr>
        <w:br/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The organ also mimics other musical sounds – trumpets, oboes, strings, and flutes – which </w:t>
      </w:r>
      <w:r w:rsidR="0069761E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are </w:t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at the fingertips of the organist to enhance </w:t>
      </w:r>
      <w:r w:rsidR="00043CF3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 xml:space="preserve">musical </w:t>
      </w:r>
      <w:r w:rsidR="00FC5AD4" w:rsidRPr="00FC5AD4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>worship. The instrument’s resonance, expression, and capacity to sustain singing in worship</w:t>
      </w:r>
      <w:r w:rsidR="00195914" w:rsidRPr="00604015">
        <w:rPr>
          <w:rFonts w:eastAsia="Times New Roman" w:cs="Times New Roman"/>
          <w:iCs/>
          <w:color w:val="3F3F3F"/>
          <w:kern w:val="0"/>
          <w:sz w:val="22"/>
          <w:shd w:val="clear" w:color="auto" w:fill="FAFAFD"/>
          <w14:ligatures w14:val="none"/>
        </w:rPr>
        <w:t xml:space="preserve"> </w:t>
      </w:r>
      <w:r w:rsidR="00FC5AD4" w:rsidRPr="00FC5AD4">
        <w:rPr>
          <w:rFonts w:eastAsia="Times New Roman" w:cs="Times New Roman"/>
          <w:iCs/>
          <w:color w:val="3F3F3F"/>
          <w:kern w:val="0"/>
          <w:sz w:val="22"/>
          <w:shd w:val="clear" w:color="auto" w:fill="FAFAFD"/>
          <w14:ligatures w14:val="none"/>
        </w:rPr>
        <w:t>remind us of the immensity and the magnificence of God</w:t>
      </w:r>
      <w:r w:rsidR="00195914" w:rsidRPr="00604015">
        <w:rPr>
          <w:rFonts w:eastAsia="Times New Roman" w:cs="Times New Roman"/>
          <w:color w:val="3F3F3F"/>
          <w:kern w:val="0"/>
          <w:sz w:val="22"/>
          <w:shd w:val="clear" w:color="auto" w:fill="FAFAFD"/>
          <w14:ligatures w14:val="none"/>
        </w:rPr>
        <w:t>.</w:t>
      </w:r>
    </w:p>
    <w:p w14:paraId="54000DBC" w14:textId="5A42F5D2" w:rsidR="00D71D6D" w:rsidRDefault="00662384" w:rsidP="00604015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  <w:r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lastRenderedPageBreak/>
        <w:t>Our organ was designed, built, and installed in 1973 (in our former Sanctuary on the same property) by Roy Redman.  It was his Opus 7.</w:t>
      </w:r>
      <w:r w:rsid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</w:t>
      </w:r>
      <w:r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>When the current sanctuary was built (2004</w:t>
      </w:r>
      <w:proofErr w:type="gramStart"/>
      <w:r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>) ,</w:t>
      </w:r>
      <w:proofErr w:type="gramEnd"/>
      <w:r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the organ was updated and</w:t>
      </w:r>
      <w:r w:rsid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in</w:t>
      </w:r>
      <w:r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>stalled in its current home.  Our organ consists of two manual keyboards, pedal keyboard, and 36 ranks (36 rows of pipes), representing</w:t>
      </w:r>
      <w:r w:rsid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</w:t>
      </w:r>
      <w:r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>2</w:t>
      </w:r>
      <w:r w:rsidR="0069761E">
        <w:rPr>
          <w:rFonts w:eastAsia="Times New Roman" w:cs="Calibri"/>
          <w:bCs/>
          <w:kern w:val="0"/>
          <w:sz w:val="22"/>
          <w:szCs w:val="28"/>
          <w14:ligatures w14:val="none"/>
        </w:rPr>
        <w:t>7</w:t>
      </w:r>
      <w:r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different qualities of pitch and tone which can be combined in hundreds of ways.  The organ</w:t>
      </w:r>
      <w:r w:rsidR="00D71D6D"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is a mechanical action (tracker) instrument—meaning that the movement of the keys is directly linked</w:t>
      </w:r>
      <w:r w:rsidR="00604015"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t</w:t>
      </w:r>
      <w:r w:rsidR="00D71D6D" w:rsidRPr="00604015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o valves under the pipes, admitting air and making the sound.  </w:t>
      </w:r>
      <w:r w:rsidR="00727B74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We are also fortunate that our builder, Roy Redman, is an active organ builder, and handles the tuning and maintenance of our organ. </w:t>
      </w:r>
    </w:p>
    <w:p w14:paraId="6E463D41" w14:textId="595C2537" w:rsidR="00604015" w:rsidRDefault="00604015" w:rsidP="00604015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  <w:r>
        <w:rPr>
          <w:rFonts w:eastAsia="Times New Roman" w:cs="Calibri"/>
          <w:bCs/>
          <w:kern w:val="0"/>
          <w:sz w:val="22"/>
          <w:szCs w:val="28"/>
          <w14:ligatures w14:val="none"/>
        </w:rPr>
        <w:t>Northaven’s</w:t>
      </w:r>
      <w:r w:rsidR="00043CF3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organ owes a great deal to the influence of Jane and Elbert Marshall.  Jane Marshall (1924-2019), </w:t>
      </w:r>
      <w:proofErr w:type="spellStart"/>
      <w:r w:rsidR="00043CF3">
        <w:rPr>
          <w:rFonts w:eastAsia="Times New Roman" w:cs="Calibri"/>
          <w:bCs/>
          <w:kern w:val="0"/>
          <w:sz w:val="22"/>
          <w:szCs w:val="28"/>
          <w14:ligatures w14:val="none"/>
        </w:rPr>
        <w:t>reknowned</w:t>
      </w:r>
      <w:proofErr w:type="spellEnd"/>
      <w:r w:rsidR="00043CF3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church musician and composer, served as Organist and Music Director for many years, and was the moving force behind the acquisition of our organ.  Her spouse Elbert Marshall (1924-2021), an engineer, was instrumental in the design, installation, re-installation, and ongoing care for the organ.</w:t>
      </w:r>
    </w:p>
    <w:p w14:paraId="41F87AD5" w14:textId="14C667DA" w:rsidR="00043CF3" w:rsidRDefault="00043CF3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  <w:r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Our current organist, Larry McCain, is happy to </w:t>
      </w:r>
      <w:r w:rsidR="0069761E">
        <w:rPr>
          <w:rFonts w:eastAsia="Times New Roman" w:cs="Calibri"/>
          <w:bCs/>
          <w:kern w:val="0"/>
          <w:sz w:val="22"/>
          <w:szCs w:val="28"/>
          <w14:ligatures w14:val="none"/>
        </w:rPr>
        <w:t>‘</w:t>
      </w:r>
      <w:r>
        <w:rPr>
          <w:rFonts w:eastAsia="Times New Roman" w:cs="Calibri"/>
          <w:bCs/>
          <w:kern w:val="0"/>
          <w:sz w:val="22"/>
          <w:szCs w:val="28"/>
          <w14:ligatures w14:val="none"/>
        </w:rPr>
        <w:t>Show and Tell</w:t>
      </w:r>
      <w:r w:rsidR="0069761E">
        <w:rPr>
          <w:rFonts w:eastAsia="Times New Roman" w:cs="Calibri"/>
          <w:bCs/>
          <w:kern w:val="0"/>
          <w:sz w:val="22"/>
          <w:szCs w:val="28"/>
          <w14:ligatures w14:val="none"/>
        </w:rPr>
        <w:t>”</w:t>
      </w:r>
      <w:r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anyone interested in learning more about our beautiful organ.</w:t>
      </w:r>
      <w:r w:rsidR="0069761E"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 Also, see information from the Organ Historical Society</w:t>
      </w:r>
    </w:p>
    <w:p w14:paraId="1BD5F4E5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  <w:hyperlink r:id="rId6" w:history="1">
        <w:r w:rsidRPr="0024464A">
          <w:rPr>
            <w:rStyle w:val="Hyperlink"/>
            <w:rFonts w:eastAsia="Times New Roman" w:cs="Calibri"/>
            <w:bCs/>
            <w:kern w:val="0"/>
            <w:sz w:val="22"/>
            <w:szCs w:val="28"/>
            <w14:ligatures w14:val="none"/>
          </w:rPr>
          <w:t>https://pipeorgandatabase.org/organ/7061</w:t>
        </w:r>
      </w:hyperlink>
      <w:r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 </w:t>
      </w:r>
    </w:p>
    <w:p w14:paraId="56B642F5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3BF1B4A8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68A7200C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6E85612C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>Dallas, Texas</w:t>
      </w:r>
    </w:p>
    <w:p w14:paraId="0DEDB5A5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>Northaven United Methodist Church</w:t>
      </w:r>
    </w:p>
    <w:p w14:paraId="735E3AB4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</w:p>
    <w:p w14:paraId="00FEFB56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>Roy A. Redman   Opus 7   1973</w:t>
      </w:r>
    </w:p>
    <w:p w14:paraId="50FCD41A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>2 manuals, 27 stops, 36 ranks</w:t>
      </w:r>
    </w:p>
    <w:p w14:paraId="0E61DCB1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>___________________________________________</w:t>
      </w:r>
    </w:p>
    <w:p w14:paraId="5B5C18D0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</w:p>
    <w:p w14:paraId="7730CB56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GREAT ORGAN (2½" wind pressure)</w:t>
      </w:r>
    </w:p>
    <w:p w14:paraId="25F5920A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16'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Holzquintada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61</w:t>
      </w:r>
    </w:p>
    <w:p w14:paraId="58F03D68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Prinzipal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98 *</w:t>
      </w:r>
    </w:p>
    <w:p w14:paraId="1370AC54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Rohrflöte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61</w:t>
      </w:r>
    </w:p>
    <w:p w14:paraId="648FDB6B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4' Octave                 61</w:t>
      </w:r>
    </w:p>
    <w:p w14:paraId="7DE18DF4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4'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Holzflöte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61</w:t>
      </w:r>
    </w:p>
    <w:p w14:paraId="510FD408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2 2/3' Quinte                 61</w:t>
      </w:r>
    </w:p>
    <w:p w14:paraId="674623A0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2'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Waldflöte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61</w:t>
      </w:r>
    </w:p>
    <w:p w14:paraId="08D1A079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1 3/5'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Terz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     61</w:t>
      </w:r>
    </w:p>
    <w:p w14:paraId="6D05F249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1 1/3' Mixture IV            244</w:t>
      </w:r>
    </w:p>
    <w:p w14:paraId="182CBA6E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Trompete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</w:t>
      </w:r>
      <w:r>
        <w:rPr>
          <w:rFonts w:ascii="Oxygen Mono" w:eastAsia="Times New Roman" w:hAnsi="Oxygen Mono" w:cs="Courier New"/>
          <w:sz w:val="20"/>
          <w:szCs w:val="20"/>
        </w:rPr>
        <w:t xml:space="preserve"> </w:t>
      </w:r>
      <w:r w:rsidRPr="000A6D1E">
        <w:rPr>
          <w:rFonts w:ascii="Oxygen Mono" w:eastAsia="Times New Roman" w:hAnsi="Oxygen Mono" w:cs="Courier New"/>
          <w:sz w:val="20"/>
          <w:szCs w:val="20"/>
        </w:rPr>
        <w:t>61</w:t>
      </w:r>
    </w:p>
    <w:p w14:paraId="06F8D49F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</w:t>
      </w:r>
      <w:r>
        <w:rPr>
          <w:rFonts w:ascii="Oxygen Mono" w:eastAsia="Times New Roman" w:hAnsi="Oxygen Mono" w:cs="Courier New"/>
          <w:sz w:val="20"/>
          <w:szCs w:val="20"/>
        </w:rPr>
        <w:t>16</w:t>
      </w:r>
      <w:r w:rsidRPr="000A6D1E">
        <w:rPr>
          <w:rFonts w:ascii="Oxygen Mono" w:eastAsia="Times New Roman" w:hAnsi="Oxygen Mono" w:cs="Courier New"/>
          <w:sz w:val="20"/>
          <w:szCs w:val="20"/>
        </w:rPr>
        <w:t>'</w:t>
      </w:r>
      <w:r>
        <w:rPr>
          <w:rFonts w:ascii="Oxygen Mono" w:eastAsia="Times New Roman" w:hAnsi="Oxygen Mono" w:cs="Courier New"/>
          <w:sz w:val="20"/>
          <w:szCs w:val="20"/>
        </w:rPr>
        <w:t>Trompette</w:t>
      </w: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</w:t>
      </w:r>
      <w:r>
        <w:rPr>
          <w:rFonts w:ascii="Oxygen Mono" w:eastAsia="Times New Roman" w:hAnsi="Oxygen Mono" w:cs="Courier New"/>
          <w:sz w:val="20"/>
          <w:szCs w:val="20"/>
        </w:rPr>
        <w:t xml:space="preserve"> </w:t>
      </w:r>
      <w:r w:rsidRPr="000A6D1E">
        <w:rPr>
          <w:rFonts w:ascii="Oxygen Mono" w:eastAsia="Times New Roman" w:hAnsi="Oxygen Mono" w:cs="Courier New"/>
          <w:sz w:val="20"/>
          <w:szCs w:val="20"/>
        </w:rPr>
        <w:t>61</w:t>
      </w:r>
    </w:p>
    <w:p w14:paraId="13019641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Tremulant</w:t>
      </w:r>
    </w:p>
    <w:p w14:paraId="3EEE01D2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Zimbelstern</w:t>
      </w:r>
      <w:proofErr w:type="spellEnd"/>
    </w:p>
    <w:p w14:paraId="4BC8B6B2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* </w:t>
      </w:r>
      <w:proofErr w:type="gramStart"/>
      <w:r w:rsidRPr="000A6D1E">
        <w:rPr>
          <w:rFonts w:ascii="Oxygen Mono" w:eastAsia="Times New Roman" w:hAnsi="Oxygen Mono" w:cs="Courier New"/>
          <w:sz w:val="20"/>
          <w:szCs w:val="20"/>
        </w:rPr>
        <w:t>doubled</w:t>
      </w:r>
      <w:proofErr w:type="gram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from c25</w:t>
      </w:r>
    </w:p>
    <w:p w14:paraId="6E15A999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</w:p>
    <w:p w14:paraId="501831BE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SWELL ORGAN (2" wind pressure)</w:t>
      </w:r>
    </w:p>
    <w:p w14:paraId="4B3913E0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Holzgedackt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61</w:t>
      </w:r>
    </w:p>
    <w:p w14:paraId="67BC47A6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Weidenpfeife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61</w:t>
      </w:r>
    </w:p>
    <w:p w14:paraId="3D158BE3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Schwebung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(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t.c.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>)       49</w:t>
      </w:r>
    </w:p>
    <w:p w14:paraId="7EA46278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4'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Prinzipal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61</w:t>
      </w:r>
    </w:p>
    <w:p w14:paraId="0362A217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4'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Spillflöte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61</w:t>
      </w:r>
    </w:p>
    <w:p w14:paraId="79F0EFA5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lastRenderedPageBreak/>
        <w:t xml:space="preserve">        2' Octave                 61</w:t>
      </w:r>
    </w:p>
    <w:p w14:paraId="2B267BFD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1 1/3'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Nasat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    61</w:t>
      </w:r>
    </w:p>
    <w:p w14:paraId="7E6F53E0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2/3' Scharf IV             244</w:t>
      </w:r>
    </w:p>
    <w:p w14:paraId="0FF1B6B5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Krummhorn              61</w:t>
      </w:r>
    </w:p>
    <w:p w14:paraId="46FAFAD2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Tremulant</w:t>
      </w:r>
    </w:p>
    <w:p w14:paraId="2575258E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</w:p>
    <w:p w14:paraId="1A2E7535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PEDAL ORGAN (3" wind pressure)</w:t>
      </w:r>
    </w:p>
    <w:p w14:paraId="035323B6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16'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Subbass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  32</w:t>
      </w:r>
    </w:p>
    <w:p w14:paraId="278DAC19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Prinzipal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32</w:t>
      </w:r>
    </w:p>
    <w:p w14:paraId="011010A8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8'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Bleigedackt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32</w:t>
      </w:r>
    </w:p>
    <w:p w14:paraId="605BB1C7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4' Octave                 32</w:t>
      </w:r>
    </w:p>
    <w:p w14:paraId="38C01AB4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2' Mixture IV            128</w:t>
      </w:r>
    </w:p>
    <w:p w14:paraId="3CCD308D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16' </w:t>
      </w:r>
      <w:proofErr w:type="spellStart"/>
      <w:r w:rsidRPr="000A6D1E">
        <w:rPr>
          <w:rFonts w:ascii="Oxygen Mono" w:eastAsia="Times New Roman" w:hAnsi="Oxygen Mono" w:cs="Courier New"/>
          <w:sz w:val="20"/>
          <w:szCs w:val="20"/>
        </w:rPr>
        <w:t>Fagott</w:t>
      </w:r>
      <w:proofErr w:type="spellEnd"/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   32</w:t>
      </w:r>
    </w:p>
    <w:p w14:paraId="26CC5DCD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</w:t>
      </w:r>
      <w:r>
        <w:rPr>
          <w:rFonts w:ascii="Oxygen Mono" w:eastAsia="Times New Roman" w:hAnsi="Oxygen Mono" w:cs="Courier New"/>
          <w:sz w:val="20"/>
          <w:szCs w:val="20"/>
        </w:rPr>
        <w:t>8</w:t>
      </w:r>
      <w:r w:rsidRPr="000A6D1E">
        <w:rPr>
          <w:rFonts w:ascii="Oxygen Mono" w:eastAsia="Times New Roman" w:hAnsi="Oxygen Mono" w:cs="Courier New"/>
          <w:sz w:val="20"/>
          <w:szCs w:val="20"/>
        </w:rPr>
        <w:t xml:space="preserve">' </w:t>
      </w:r>
      <w:r>
        <w:rPr>
          <w:rFonts w:ascii="Oxygen Mono" w:eastAsia="Times New Roman" w:hAnsi="Oxygen Mono" w:cs="Courier New"/>
          <w:sz w:val="20"/>
          <w:szCs w:val="20"/>
        </w:rPr>
        <w:t>Trumpet</w:t>
      </w: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    </w:t>
      </w:r>
      <w:r>
        <w:rPr>
          <w:rFonts w:ascii="Oxygen Mono" w:eastAsia="Times New Roman" w:hAnsi="Oxygen Mono" w:cs="Courier New"/>
          <w:sz w:val="20"/>
          <w:szCs w:val="20"/>
        </w:rPr>
        <w:t xml:space="preserve"> </w:t>
      </w:r>
      <w:r w:rsidRPr="000A6D1E">
        <w:rPr>
          <w:rFonts w:ascii="Oxygen Mono" w:eastAsia="Times New Roman" w:hAnsi="Oxygen Mono" w:cs="Courier New"/>
          <w:sz w:val="20"/>
          <w:szCs w:val="20"/>
        </w:rPr>
        <w:t>32</w:t>
      </w:r>
    </w:p>
    <w:p w14:paraId="09374D61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</w:p>
    <w:p w14:paraId="29A035CA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COUPLERS</w:t>
      </w:r>
    </w:p>
    <w:p w14:paraId="023C5F07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Swell-Great</w:t>
      </w:r>
    </w:p>
    <w:p w14:paraId="61163E72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Swell-Pedal</w:t>
      </w:r>
    </w:p>
    <w:p w14:paraId="2D669062" w14:textId="77777777" w:rsidR="00D464D6" w:rsidRPr="000A6D1E" w:rsidRDefault="00D464D6" w:rsidP="00D4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xygen Mono" w:eastAsia="Times New Roman" w:hAnsi="Oxygen Mono" w:cs="Courier New"/>
          <w:sz w:val="20"/>
          <w:szCs w:val="20"/>
        </w:rPr>
      </w:pPr>
      <w:r w:rsidRPr="000A6D1E">
        <w:rPr>
          <w:rFonts w:ascii="Oxygen Mono" w:eastAsia="Times New Roman" w:hAnsi="Oxygen Mono" w:cs="Courier New"/>
          <w:sz w:val="20"/>
          <w:szCs w:val="20"/>
        </w:rPr>
        <w:t xml:space="preserve">           Great-Pedal</w:t>
      </w:r>
    </w:p>
    <w:p w14:paraId="7B21BCDE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32822B30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3F9B727F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702A8C9B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459E1D70" w14:textId="77777777" w:rsidR="00D464D6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7D333681" w14:textId="2B610F8B" w:rsidR="0069761E" w:rsidRDefault="00D464D6" w:rsidP="00043CF3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  <w:r>
        <w:rPr>
          <w:rFonts w:eastAsia="Times New Roman" w:cs="Calibri"/>
          <w:bCs/>
          <w:kern w:val="0"/>
          <w:sz w:val="22"/>
          <w:szCs w:val="28"/>
          <w14:ligatures w14:val="none"/>
        </w:rPr>
        <w:t xml:space="preserve">                                                                                   </w:t>
      </w:r>
    </w:p>
    <w:p w14:paraId="632E00D1" w14:textId="77777777" w:rsidR="00043CF3" w:rsidRPr="00604015" w:rsidRDefault="00043CF3" w:rsidP="00604015">
      <w:pPr>
        <w:ind w:left="720"/>
        <w:rPr>
          <w:rFonts w:eastAsia="Times New Roman" w:cs="Calibri"/>
          <w:bCs/>
          <w:kern w:val="0"/>
          <w:sz w:val="22"/>
          <w:szCs w:val="28"/>
          <w14:ligatures w14:val="none"/>
        </w:rPr>
      </w:pPr>
    </w:p>
    <w:p w14:paraId="771A1982" w14:textId="23AAF878" w:rsidR="00FC5AD4" w:rsidRPr="00FC5AD4" w:rsidRDefault="00FC5AD4" w:rsidP="00604015">
      <w:pPr>
        <w:spacing w:before="100" w:beforeAutospacing="1" w:after="100" w:afterAutospacing="1"/>
        <w:ind w:left="360"/>
        <w:rPr>
          <w:rFonts w:eastAsia="Times New Roman" w:cs="Times New Roman"/>
          <w:kern w:val="0"/>
          <w14:ligatures w14:val="none"/>
        </w:rPr>
      </w:pPr>
      <w:r w:rsidRPr="00FC5AD4">
        <w:rPr>
          <w:rFonts w:eastAsia="Times New Roman" w:cs="Times New Roman"/>
          <w:kern w:val="0"/>
          <w14:ligatures w14:val="none"/>
        </w:rPr>
        <w:br/>
      </w:r>
      <w:r w:rsidRPr="00FC5AD4">
        <w:rPr>
          <w:rFonts w:eastAsia="Times New Roman" w:cs="Times New Roman"/>
          <w:color w:val="3F3F3F"/>
          <w:kern w:val="0"/>
          <w:shd w:val="clear" w:color="auto" w:fill="FAFAFD"/>
          <w14:ligatures w14:val="none"/>
        </w:rPr>
        <w:t xml:space="preserve"> </w:t>
      </w:r>
    </w:p>
    <w:p w14:paraId="502CC293" w14:textId="77777777" w:rsidR="00000000" w:rsidRPr="00604015" w:rsidRDefault="00000000" w:rsidP="00604015"/>
    <w:sectPr w:rsidR="00DA25C1" w:rsidRPr="00604015" w:rsidSect="0061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xygen Mono">
    <w:panose1 w:val="02000509030000090004"/>
    <w:charset w:val="4D"/>
    <w:family w:val="modern"/>
    <w:pitch w:val="fixed"/>
    <w:sig w:usb0="8000002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300"/>
    <w:multiLevelType w:val="multilevel"/>
    <w:tmpl w:val="CEC8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42E96"/>
    <w:multiLevelType w:val="multilevel"/>
    <w:tmpl w:val="FCF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945C7"/>
    <w:multiLevelType w:val="multilevel"/>
    <w:tmpl w:val="5D40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287036">
    <w:abstractNumId w:val="0"/>
  </w:num>
  <w:num w:numId="2" w16cid:durableId="121273447">
    <w:abstractNumId w:val="2"/>
  </w:num>
  <w:num w:numId="3" w16cid:durableId="150512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D4"/>
    <w:rsid w:val="00043CF3"/>
    <w:rsid w:val="00195914"/>
    <w:rsid w:val="00604015"/>
    <w:rsid w:val="00615686"/>
    <w:rsid w:val="00662384"/>
    <w:rsid w:val="0069761E"/>
    <w:rsid w:val="00727B74"/>
    <w:rsid w:val="00A3714A"/>
    <w:rsid w:val="00D464D6"/>
    <w:rsid w:val="00D71D6D"/>
    <w:rsid w:val="00FA01BA"/>
    <w:rsid w:val="00FC5AD4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0F863"/>
  <w15:chartTrackingRefBased/>
  <w15:docId w15:val="{AC217AF8-FC1B-EA46-85C9-78C7433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5A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AD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navpage">
    <w:name w:val="navpage"/>
    <w:basedOn w:val="Normal"/>
    <w:rsid w:val="00FC5A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C5AD4"/>
    <w:rPr>
      <w:color w:val="0000FF"/>
      <w:u w:val="single"/>
    </w:rPr>
  </w:style>
  <w:style w:type="paragraph" w:customStyle="1" w:styleId="notsortable">
    <w:name w:val="notsortable"/>
    <w:basedOn w:val="Normal"/>
    <w:rsid w:val="00FC5A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C5A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4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peorgandatabase.org/organ/70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McCain, Larry</dc:creator>
  <cp:keywords/>
  <dc:description/>
  <cp:lastModifiedBy>McCain, Larry</cp:lastModifiedBy>
  <cp:revision>5</cp:revision>
  <dcterms:created xsi:type="dcterms:W3CDTF">2023-07-25T20:14:00Z</dcterms:created>
  <dcterms:modified xsi:type="dcterms:W3CDTF">2023-07-25T21:44:00Z</dcterms:modified>
</cp:coreProperties>
</file>